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471432</wp:posOffset>
                </wp:positionH>
                <wp:positionV relativeFrom="paragraph">
                  <wp:posOffset>237726</wp:posOffset>
                </wp:positionV>
                <wp:extent cx="2792095" cy="131889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792095" cy="1318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55"/>
                              <w:gridCol w:w="1355"/>
                              <w:gridCol w:w="1067"/>
                            </w:tblGrid>
                            <w:tr>
                              <w:trPr>
                                <w:trHeight w:val="268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8" w:lineRule="exact" w:before="13"/>
                                    <w:ind w:left="3" w:right="830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Serving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4"/>
                                      <w:w w:val="8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Size: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Servings: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31"/>
                                    <w:ind w:left="308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Scoop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(15.5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g)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5" w:lineRule="exact"/>
                                    <w:ind w:left="339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1"/>
                                    </w:rPr>
                                    <w:t>Container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64"/>
                                      <w:w w:val="15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31"/>
                                    <w:ind w:left="146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Scoops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(31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0"/>
                                      <w:sz w:val="11"/>
                                    </w:rPr>
                                    <w:t>g)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5" w:lineRule="exact"/>
                                    <w:ind w:left="172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w w:val="8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Container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7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10" w:val="left" w:leader="none"/>
                                    </w:tabs>
                                    <w:spacing w:line="75" w:lineRule="exact" w:before="26"/>
                                    <w:ind w:right="102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0"/>
                                    </w:rPr>
                                    <w:t>Amount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sz w:val="10"/>
                                    </w:rPr>
                                    <w:t>%DV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position w:val="3"/>
                                      <w:sz w:val="6"/>
                                    </w:rPr>
                                    <w:t>∆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10" w:val="left" w:leader="none"/>
                                    </w:tabs>
                                    <w:spacing w:line="75" w:lineRule="exact" w:before="26"/>
                                    <w:ind w:right="25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0"/>
                                    </w:rPr>
                                    <w:t>Amount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sz w:val="10"/>
                                    </w:rPr>
                                    <w:t>%DV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position w:val="3"/>
                                      <w:sz w:val="6"/>
                                    </w:rPr>
                                    <w:t>∆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right="137"/>
                                    <w:jc w:val="center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left="345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7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2" w:lineRule="exact" w:before="26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Sodium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48" w:val="left" w:leader="none"/>
                                    </w:tabs>
                                    <w:spacing w:line="102" w:lineRule="exact" w:before="26"/>
                                    <w:ind w:right="130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2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07" w:val="left" w:leader="none"/>
                                    </w:tabs>
                                    <w:spacing w:line="102" w:lineRule="exact" w:before="26"/>
                                    <w:ind w:right="29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220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7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5"/>
                                      <w:sz w:val="12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5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 w:before="23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2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w w:val="9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Carbohydrate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26" w:val="left" w:leader="none"/>
                                    </w:tabs>
                                    <w:spacing w:line="105" w:lineRule="exact" w:before="23"/>
                                    <w:ind w:right="128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7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sz w:val="12"/>
                                    </w:rPr>
                                    <w:t>&lt;1%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position w:val="4"/>
                                      <w:sz w:val="7"/>
                                    </w:rPr>
                                    <w:t>∆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00" w:val="left" w:leader="none"/>
                                    </w:tabs>
                                    <w:spacing w:line="105" w:lineRule="exact" w:before="23"/>
                                    <w:ind w:right="27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7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1%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5"/>
                                      <w:position w:val="4"/>
                                      <w:sz w:val="7"/>
                                    </w:rPr>
                                    <w:t>∆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6" w:lineRule="exact" w:before="20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Calcium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95" w:val="left" w:leader="none"/>
                                    </w:tabs>
                                    <w:spacing w:line="106" w:lineRule="exact" w:before="20"/>
                                    <w:ind w:right="130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4%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66" w:val="left" w:leader="none"/>
                                    </w:tabs>
                                    <w:spacing w:line="106" w:lineRule="exact" w:before="20"/>
                                    <w:ind w:right="29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7" w:lineRule="exact" w:before="15"/>
                                    <w:ind w:lef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Pump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/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Nitric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Oxide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5"/>
                                      <w:sz w:val="11"/>
                                    </w:rPr>
                                    <w:t>Blend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37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89" w:lineRule="exact" w:before="23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-2"/>
                                      <w:w w:val="85"/>
                                      <w:sz w:val="11"/>
                                    </w:rPr>
                                    <w:t>L-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Citrulline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48" w:val="left" w:leader="none"/>
                                    </w:tabs>
                                    <w:spacing w:line="94" w:lineRule="exact" w:before="17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4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position w:val="3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6" w:val="left" w:leader="none"/>
                                    </w:tabs>
                                    <w:spacing w:line="93" w:lineRule="exact" w:before="18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8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position w:val="3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0" w:lineRule="exact" w:before="11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2"/>
                                      <w:w w:val="80"/>
                                      <w:sz w:val="11"/>
                                    </w:rPr>
                                    <w:t>GlycerPump</w:t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2"/>
                                      <w:w w:val="80"/>
                                      <w:position w:val="2"/>
                                      <w:sz w:val="6"/>
                                    </w:rPr>
                                    <w:t>™</w:t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5"/>
                                      <w:position w:val="2"/>
                                      <w:sz w:val="6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2"/>
                                      <w:w w:val="80"/>
                                      <w:sz w:val="11"/>
                                    </w:rPr>
                                    <w:t>(Glycerol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80"/>
                                      <w:sz w:val="11"/>
                                    </w:rPr>
                                    <w:t>65%)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31" w:val="left" w:leader="none"/>
                                    </w:tabs>
                                    <w:spacing w:line="96" w:lineRule="exact" w:before="6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50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8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3" w:val="left" w:leader="none"/>
                                    </w:tabs>
                                    <w:spacing w:line="95" w:lineRule="exact" w:before="6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5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6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9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-7"/>
                                      <w:w w:val="85"/>
                                      <w:sz w:val="11"/>
                                    </w:rPr>
                                    <w:t>L-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Taurine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31" w:val="left" w:leader="none"/>
                                    </w:tabs>
                                    <w:spacing w:line="85" w:lineRule="exact" w:before="4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50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8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3" w:val="left" w:leader="none"/>
                                    </w:tabs>
                                    <w:spacing w:line="84" w:lineRule="exact" w:before="4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5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3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Nitrosigine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w w:val="80"/>
                                      <w:sz w:val="11"/>
                                    </w:rPr>
                                    <w:t>®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(Arginine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Silicate</w:t>
                                  </w:r>
                                  <w:r>
                                    <w:rPr>
                                      <w:color w:val="FFFFFF"/>
                                      <w:spacing w:val="4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nositol)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94" w:val="left" w:leader="none"/>
                                    </w:tabs>
                                    <w:spacing w:line="85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125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0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72" w:val="left" w:leader="none"/>
                                    </w:tabs>
                                    <w:spacing w:line="84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30"/>
                                    <w:ind w:left="85"/>
                                    <w:rPr>
                                      <w:i/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Beet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Root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75"/>
                                      <w:sz w:val="11"/>
                                    </w:rPr>
                                    <w:t>(Beta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-2"/>
                                      <w:w w:val="75"/>
                                      <w:sz w:val="11"/>
                                    </w:rPr>
                                    <w:t>vulgaris)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22" w:val="left" w:leader="none"/>
                                    </w:tabs>
                                    <w:spacing w:line="85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812" w:val="left" w:leader="none"/>
                                    </w:tabs>
                                    <w:spacing w:line="84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2"/>
                                      <w:w w:val="70"/>
                                      <w:sz w:val="11"/>
                                    </w:rPr>
                                    <w:t>1000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6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6" w:lineRule="exact" w:before="3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Agmatine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Agmatine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Sulphate)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15" w:val="left" w:leader="none"/>
                                    </w:tabs>
                                    <w:spacing w:line="111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79" w:val="left" w:leader="none"/>
                                    </w:tabs>
                                    <w:spacing w:line="111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7.120701pt;margin-top:18.718599pt;width:219.85pt;height:103.85pt;mso-position-horizontal-relative:page;mso-position-vertical-relative:paragraph;z-index:15729664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55"/>
                        <w:gridCol w:w="1355"/>
                        <w:gridCol w:w="1067"/>
                      </w:tblGrid>
                      <w:tr>
                        <w:trPr>
                          <w:trHeight w:val="268" w:hRule="atLeast"/>
                        </w:trPr>
                        <w:tc>
                          <w:tcPr>
                            <w:tcW w:w="1855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8" w:lineRule="exact" w:before="13"/>
                              <w:ind w:left="3" w:right="830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Serving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w w:val="8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Size: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Servings: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31"/>
                              <w:ind w:left="308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Scoop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(15.5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g)</w:t>
                            </w:r>
                          </w:p>
                          <w:p>
                            <w:pPr>
                              <w:pStyle w:val="TableParagraph"/>
                              <w:spacing w:line="95" w:lineRule="exact"/>
                              <w:ind w:left="339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1"/>
                              </w:rPr>
                              <w:t>Container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64"/>
                                <w:w w:val="15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31"/>
                              <w:ind w:left="146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Scoops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(31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0"/>
                                <w:sz w:val="11"/>
                              </w:rPr>
                              <w:t>g)</w:t>
                            </w:r>
                          </w:p>
                          <w:p>
                            <w:pPr>
                              <w:pStyle w:val="TableParagraph"/>
                              <w:spacing w:line="95" w:lineRule="exact"/>
                              <w:ind w:left="172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w w:val="8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Container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7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15</w:t>
                            </w:r>
                          </w:p>
                        </w:tc>
                      </w:tr>
                      <w:tr>
                        <w:trPr>
                          <w:trHeight w:val="12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10" w:val="left" w:leader="none"/>
                              </w:tabs>
                              <w:spacing w:line="75" w:lineRule="exact" w:before="26"/>
                              <w:ind w:right="102"/>
                              <w:jc w:val="right"/>
                              <w:rPr>
                                <w:rFonts w:ascii="Arial" w:hAnsi="Arial"/>
                                <w:b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2"/>
                                <w:w w:val="95"/>
                                <w:sz w:val="10"/>
                              </w:rPr>
                              <w:t>Amount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sz w:val="10"/>
                              </w:rPr>
                              <w:t>%DV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position w:val="3"/>
                                <w:sz w:val="6"/>
                              </w:rPr>
                              <w:t>∆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10" w:val="left" w:leader="none"/>
                              </w:tabs>
                              <w:spacing w:line="75" w:lineRule="exact" w:before="26"/>
                              <w:ind w:right="25"/>
                              <w:jc w:val="right"/>
                              <w:rPr>
                                <w:rFonts w:ascii="Arial" w:hAnsi="Arial"/>
                                <w:b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2"/>
                                <w:w w:val="95"/>
                                <w:sz w:val="10"/>
                              </w:rPr>
                              <w:t>Amount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sz w:val="10"/>
                              </w:rPr>
                              <w:t>%DV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position w:val="3"/>
                                <w:sz w:val="6"/>
                              </w:rPr>
                              <w:t>∆</w:t>
                            </w:r>
                          </w:p>
                        </w:tc>
                      </w:tr>
                      <w:tr>
                        <w:trPr>
                          <w:trHeight w:val="14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right="137"/>
                              <w:jc w:val="center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left="345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60</w:t>
                            </w:r>
                          </w:p>
                        </w:tc>
                      </w:tr>
                      <w:tr>
                        <w:trPr>
                          <w:trHeight w:val="147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2" w:lineRule="exact" w:before="26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Sodium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48" w:val="left" w:leader="none"/>
                              </w:tabs>
                              <w:spacing w:line="102" w:lineRule="exact" w:before="26"/>
                              <w:ind w:right="130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2"/>
                              </w:rPr>
                              <w:t>110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07" w:val="left" w:leader="none"/>
                              </w:tabs>
                              <w:spacing w:line="102" w:lineRule="exact" w:before="26"/>
                              <w:ind w:right="29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220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5"/>
                                <w:sz w:val="12"/>
                              </w:rPr>
                              <w:t>10%</w:t>
                            </w:r>
                          </w:p>
                        </w:tc>
                      </w:tr>
                      <w:tr>
                        <w:trPr>
                          <w:trHeight w:val="145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 w:before="23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2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w w:val="9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Carbohydrate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26" w:val="left" w:leader="none"/>
                              </w:tabs>
                              <w:spacing w:line="105" w:lineRule="exact" w:before="23"/>
                              <w:ind w:right="128"/>
                              <w:jc w:val="right"/>
                              <w:rPr>
                                <w:rFonts w:ascii="Arial" w:hAnsi="Arial"/>
                                <w:b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sz w:val="12"/>
                              </w:rPr>
                              <w:t>&lt;1%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position w:val="4"/>
                                <w:sz w:val="7"/>
                              </w:rPr>
                              <w:t>∆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00" w:val="left" w:leader="none"/>
                              </w:tabs>
                              <w:spacing w:line="105" w:lineRule="exact" w:before="23"/>
                              <w:ind w:right="27"/>
                              <w:jc w:val="right"/>
                              <w:rPr>
                                <w:rFonts w:ascii="Arial" w:hAnsi="Arial"/>
                                <w:b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1%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  <w:position w:val="4"/>
                                <w:sz w:val="7"/>
                              </w:rPr>
                              <w:t>∆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6" w:lineRule="exact" w:before="20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Calcium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95" w:val="left" w:leader="none"/>
                              </w:tabs>
                              <w:spacing w:line="106" w:lineRule="exact" w:before="20"/>
                              <w:ind w:right="130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4%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66" w:val="left" w:leader="none"/>
                              </w:tabs>
                              <w:spacing w:line="106" w:lineRule="exact" w:before="20"/>
                              <w:ind w:right="29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100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8%</w:t>
                            </w:r>
                          </w:p>
                        </w:tc>
                      </w:tr>
                      <w:tr>
                        <w:trPr>
                          <w:trHeight w:val="12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7" w:lineRule="exact" w:before="15"/>
                              <w:ind w:lef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Pump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Nitric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Oxide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5"/>
                                <w:sz w:val="11"/>
                              </w:rPr>
                              <w:t>Blend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37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89" w:lineRule="exact" w:before="23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85"/>
                                <w:sz w:val="11"/>
                              </w:rPr>
                              <w:t>L-</w:t>
                            </w:r>
                            <w:r>
                              <w:rPr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Citrulline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48" w:val="left" w:leader="none"/>
                              </w:tabs>
                              <w:spacing w:line="94" w:lineRule="exact" w:before="17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4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position w:val="3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6" w:val="left" w:leader="none"/>
                              </w:tabs>
                              <w:spacing w:line="93" w:lineRule="exact" w:before="18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8</w:t>
                            </w:r>
                            <w:r>
                              <w:rPr>
                                <w:color w:val="FFFFFF"/>
                                <w:spacing w:val="-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position w:val="3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20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0" w:lineRule="exact" w:before="11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2"/>
                                <w:w w:val="80"/>
                                <w:sz w:val="11"/>
                              </w:rPr>
                              <w:t>GlycerPump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2"/>
                                <w:w w:val="80"/>
                                <w:position w:val="2"/>
                                <w:sz w:val="6"/>
                              </w:rPr>
                              <w:t>™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5"/>
                                <w:position w:val="2"/>
                                <w:sz w:val="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2"/>
                                <w:w w:val="80"/>
                                <w:sz w:val="11"/>
                              </w:rPr>
                              <w:t>(Glycerol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4"/>
                                <w:w w:val="80"/>
                                <w:sz w:val="11"/>
                              </w:rPr>
                              <w:t>65%)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31" w:val="left" w:leader="none"/>
                              </w:tabs>
                              <w:spacing w:line="96" w:lineRule="exact" w:before="6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50"/>
                                <w:sz w:val="11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pacing w:val="-4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8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3" w:val="left" w:leader="none"/>
                              </w:tabs>
                              <w:spacing w:line="95" w:lineRule="exact" w:before="6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pacing w:val="-4"/>
                                <w:w w:val="9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5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16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80" w:lineRule="exact" w:before="9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-7"/>
                                <w:w w:val="85"/>
                                <w:sz w:val="11"/>
                              </w:rPr>
                              <w:t>L-</w:t>
                            </w:r>
                            <w:r>
                              <w:rPr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Taurine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31" w:val="left" w:leader="none"/>
                              </w:tabs>
                              <w:spacing w:line="85" w:lineRule="exact" w:before="4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50"/>
                                <w:sz w:val="11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pacing w:val="-4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8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3" w:val="left" w:leader="none"/>
                              </w:tabs>
                              <w:spacing w:line="84" w:lineRule="exact" w:before="4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pacing w:val="-4"/>
                                <w:w w:val="9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5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line="80" w:lineRule="exact" w:before="3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Nitrosigine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w w:val="80"/>
                                <w:sz w:val="11"/>
                              </w:rPr>
                              <w:t>®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(Arginine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Silicate</w:t>
                            </w:r>
                            <w:r>
                              <w:rPr>
                                <w:color w:val="FFFFFF"/>
                                <w:spacing w:val="4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nositol)</w:t>
                            </w:r>
                          </w:p>
                        </w:tc>
                        <w:tc>
                          <w:tcPr>
                            <w:tcW w:w="1355" w:type="dxa"/>
                          </w:tcPr>
                          <w:p>
                            <w:pPr>
                              <w:pStyle w:val="TableParagraph"/>
                              <w:tabs>
                                <w:tab w:pos="694" w:val="left" w:leader="none"/>
                              </w:tabs>
                              <w:spacing w:line="85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125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0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tabs>
                                <w:tab w:pos="772" w:val="left" w:leader="none"/>
                              </w:tabs>
                              <w:spacing w:line="84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line="80" w:lineRule="exact" w:before="30"/>
                              <w:ind w:left="85"/>
                              <w:rPr>
                                <w:i/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Beet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Root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75"/>
                                <w:sz w:val="11"/>
                              </w:rPr>
                              <w:t>(Beta</w:t>
                            </w:r>
                            <w:r>
                              <w:rPr>
                                <w:i/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spacing w:val="-2"/>
                                <w:w w:val="75"/>
                                <w:sz w:val="11"/>
                              </w:rPr>
                              <w:t>vulgaris)</w:t>
                            </w:r>
                          </w:p>
                        </w:tc>
                        <w:tc>
                          <w:tcPr>
                            <w:tcW w:w="1355" w:type="dxa"/>
                          </w:tcPr>
                          <w:p>
                            <w:pPr>
                              <w:pStyle w:val="TableParagraph"/>
                              <w:tabs>
                                <w:tab w:pos="722" w:val="left" w:leader="none"/>
                              </w:tabs>
                              <w:spacing w:line="85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tabs>
                                <w:tab w:pos="812" w:val="left" w:leader="none"/>
                              </w:tabs>
                              <w:spacing w:line="84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spacing w:val="2"/>
                                <w:w w:val="70"/>
                                <w:sz w:val="11"/>
                              </w:rPr>
                              <w:t>1000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56" w:hRule="atLeast"/>
                        </w:trPr>
                        <w:tc>
                          <w:tcPr>
                            <w:tcW w:w="1855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6" w:lineRule="exact" w:before="3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Agmatine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Agmatine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Sulphate)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15" w:val="left" w:leader="none"/>
                              </w:tabs>
                              <w:spacing w:line="111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79" w:val="left" w:leader="none"/>
                              </w:tabs>
                              <w:spacing w:line="111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FFFFFF"/>
          <w:w w:val="90"/>
        </w:rPr>
        <w:t>Supplement</w:t>
      </w:r>
      <w:r>
        <w:rPr>
          <w:color w:val="FFFFFF"/>
          <w:spacing w:val="17"/>
        </w:rPr>
        <w:t> </w:t>
      </w:r>
      <w:r>
        <w:rPr>
          <w:color w:val="FFFFFF"/>
          <w:spacing w:val="-4"/>
        </w:rPr>
        <w:t>Facts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5970" w:h="7330"/>
          <w:pgMar w:top="680" w:bottom="280" w:left="600" w:right="680"/>
        </w:sectPr>
      </w:pPr>
    </w:p>
    <w:p>
      <w:pPr>
        <w:pStyle w:val="BodyText"/>
        <w:spacing w:before="109"/>
        <w:ind w:left="205"/>
      </w:pPr>
      <w:r>
        <w:rPr>
          <w:color w:val="FFFFFF"/>
          <w:w w:val="90"/>
        </w:rPr>
        <w:t>Strength</w:t>
      </w:r>
      <w:r>
        <w:rPr>
          <w:color w:val="FFFFFF"/>
        </w:rPr>
        <w:t> </w:t>
      </w:r>
      <w:r>
        <w:rPr>
          <w:color w:val="FFFFFF"/>
          <w:w w:val="90"/>
        </w:rPr>
        <w:t>/</w:t>
      </w:r>
      <w:r>
        <w:rPr>
          <w:color w:val="FFFFFF"/>
        </w:rPr>
        <w:t> </w:t>
      </w:r>
      <w:r>
        <w:rPr>
          <w:color w:val="FFFFFF"/>
          <w:w w:val="90"/>
        </w:rPr>
        <w:t>Power</w:t>
      </w:r>
      <w:r>
        <w:rPr>
          <w:color w:val="FFFFFF"/>
        </w:rPr>
        <w:t> </w:t>
      </w:r>
      <w:r>
        <w:rPr>
          <w:color w:val="FFFFFF"/>
          <w:spacing w:val="-2"/>
          <w:w w:val="90"/>
        </w:rPr>
        <w:t>Blend</w:t>
      </w:r>
    </w:p>
    <w:p>
      <w:pPr>
        <w:pStyle w:val="BodyText"/>
        <w:spacing w:line="132" w:lineRule="exact" w:before="16"/>
        <w:ind w:left="288"/>
      </w:pPr>
      <w:r>
        <w:rPr>
          <w:color w:val="FFFFFF"/>
          <w:w w:val="80"/>
        </w:rPr>
        <w:t>Beta</w:t>
      </w:r>
      <w:r>
        <w:rPr>
          <w:color w:val="FFFFFF"/>
          <w:spacing w:val="1"/>
        </w:rPr>
        <w:t> </w:t>
      </w:r>
      <w:r>
        <w:rPr>
          <w:color w:val="FFFFFF"/>
          <w:spacing w:val="-2"/>
          <w:w w:val="90"/>
        </w:rPr>
        <w:t>Alanine</w:t>
      </w:r>
    </w:p>
    <w:p>
      <w:pPr>
        <w:pStyle w:val="BodyText"/>
        <w:spacing w:line="130" w:lineRule="exact"/>
        <w:ind w:left="288"/>
      </w:pPr>
      <w:r>
        <w:rPr>
          <w:color w:val="FFFFFF"/>
          <w:w w:val="80"/>
        </w:rPr>
        <w:t>Betaine</w:t>
      </w:r>
      <w:r>
        <w:rPr>
          <w:color w:val="FFFFFF"/>
          <w:spacing w:val="5"/>
        </w:rPr>
        <w:t> </w:t>
      </w:r>
      <w:r>
        <w:rPr>
          <w:color w:val="FFFFFF"/>
          <w:spacing w:val="-2"/>
          <w:w w:val="90"/>
        </w:rPr>
        <w:t>Anhydrous</w:t>
      </w:r>
    </w:p>
    <w:p>
      <w:pPr>
        <w:pStyle w:val="BodyText"/>
        <w:spacing w:line="99" w:lineRule="exact"/>
        <w:ind w:left="288"/>
      </w:pPr>
      <w:r>
        <w:rPr>
          <w:color w:val="FFFFFF"/>
          <w:w w:val="80"/>
        </w:rPr>
        <w:t>PeakO2</w:t>
      </w:r>
      <w:r>
        <w:rPr>
          <w:rFonts w:ascii="Myriad Pro" w:hAnsi="Myriad Pro"/>
          <w:color w:val="FFFFFF"/>
          <w:w w:val="80"/>
        </w:rPr>
        <w:t>®</w:t>
      </w:r>
      <w:r>
        <w:rPr>
          <w:rFonts w:ascii="Myriad Pro" w:hAnsi="Myriad Pro"/>
          <w:color w:val="FFFFFF"/>
          <w:spacing w:val="6"/>
        </w:rPr>
        <w:t> </w:t>
      </w:r>
      <w:r>
        <w:rPr>
          <w:color w:val="FFFFFF"/>
          <w:w w:val="80"/>
        </w:rPr>
        <w:t>(Mushrooms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Blend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-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Cultured</w:t>
      </w:r>
      <w:r>
        <w:rPr>
          <w:color w:val="FFFFFF"/>
          <w:spacing w:val="4"/>
        </w:rPr>
        <w:t> </w:t>
      </w:r>
      <w:r>
        <w:rPr>
          <w:color w:val="FFFFFF"/>
          <w:spacing w:val="-2"/>
          <w:w w:val="80"/>
        </w:rPr>
        <w:t>Mycelia)</w:t>
      </w:r>
    </w:p>
    <w:p>
      <w:pPr>
        <w:spacing w:line="240" w:lineRule="auto" w:before="119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132" w:lineRule="exact" w:before="1"/>
        <w:ind w:left="327"/>
      </w:pPr>
      <w:r>
        <w:rPr>
          <w:color w:val="FFFFFF"/>
          <w:w w:val="60"/>
        </w:rPr>
        <w:t>1.6</w:t>
      </w:r>
      <w:r>
        <w:rPr>
          <w:color w:val="FFFFFF"/>
          <w:spacing w:val="6"/>
        </w:rPr>
        <w:t> </w:t>
      </w:r>
      <w:r>
        <w:rPr>
          <w:color w:val="FFFFFF"/>
          <w:spacing w:val="-10"/>
          <w:w w:val="85"/>
        </w:rPr>
        <w:t>g</w:t>
      </w:r>
    </w:p>
    <w:p>
      <w:pPr>
        <w:pStyle w:val="BodyText"/>
        <w:spacing w:line="130" w:lineRule="exact"/>
        <w:ind w:left="283"/>
      </w:pPr>
      <w:r>
        <w:rPr>
          <w:color w:val="FFFFFF"/>
          <w:w w:val="65"/>
        </w:rPr>
        <w:t>1.25</w:t>
      </w:r>
      <w:r>
        <w:rPr>
          <w:color w:val="FFFFFF"/>
          <w:spacing w:val="7"/>
        </w:rPr>
        <w:t> </w:t>
      </w:r>
      <w:r>
        <w:rPr>
          <w:color w:val="FFFFFF"/>
          <w:spacing w:val="-10"/>
          <w:w w:val="90"/>
        </w:rPr>
        <w:t>g</w:t>
      </w:r>
    </w:p>
    <w:p>
      <w:pPr>
        <w:pStyle w:val="BodyText"/>
        <w:spacing w:line="104" w:lineRule="exact"/>
        <w:ind w:left="205"/>
      </w:pPr>
      <w:r>
        <w:rPr>
          <w:color w:val="FFFFFF"/>
          <w:w w:val="80"/>
        </w:rPr>
        <w:t>500</w:t>
      </w:r>
      <w:r>
        <w:rPr>
          <w:color w:val="FFFFFF"/>
          <w:spacing w:val="5"/>
        </w:rPr>
        <w:t> </w:t>
      </w:r>
      <w:r>
        <w:rPr>
          <w:color w:val="FFFFFF"/>
          <w:spacing w:val="-5"/>
          <w:w w:val="90"/>
        </w:rPr>
        <w:t>mg</w:t>
      </w:r>
    </w:p>
    <w:p>
      <w:pPr>
        <w:spacing w:line="240" w:lineRule="auto" w:before="12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tabs>
          <w:tab w:pos="733" w:val="left" w:leader="none"/>
          <w:tab w:pos="1405" w:val="left" w:leader="none"/>
        </w:tabs>
        <w:spacing w:line="132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4"/>
          <w:sz w:val="6"/>
        </w:rPr>
        <w:t>‡</w:t>
      </w:r>
      <w:r>
        <w:rPr>
          <w:rFonts w:ascii="Arial" w:hAnsi="Arial"/>
          <w:color w:val="FFFFFF"/>
          <w:position w:val="4"/>
          <w:sz w:val="6"/>
        </w:rPr>
        <w:tab/>
      </w:r>
      <w:r>
        <w:rPr>
          <w:color w:val="FFFFFF"/>
          <w:w w:val="70"/>
          <w:sz w:val="11"/>
        </w:rPr>
        <w:t>3.2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-10"/>
          <w:w w:val="95"/>
          <w:sz w:val="11"/>
        </w:rPr>
        <w:t>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4"/>
          <w:sz w:val="6"/>
        </w:rPr>
        <w:t>‡</w:t>
      </w:r>
    </w:p>
    <w:p>
      <w:pPr>
        <w:tabs>
          <w:tab w:pos="733" w:val="left" w:leader="none"/>
          <w:tab w:pos="1405" w:val="left" w:leader="none"/>
        </w:tabs>
        <w:spacing w:line="130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  <w:r>
        <w:rPr>
          <w:rFonts w:ascii="Arial" w:hAnsi="Arial"/>
          <w:color w:val="FFFFFF"/>
          <w:position w:val="3"/>
          <w:sz w:val="6"/>
        </w:rPr>
        <w:tab/>
      </w:r>
      <w:r>
        <w:rPr>
          <w:color w:val="FFFFFF"/>
          <w:w w:val="70"/>
          <w:sz w:val="11"/>
        </w:rPr>
        <w:t>2.5</w:t>
      </w:r>
      <w:r>
        <w:rPr>
          <w:color w:val="FFFFFF"/>
          <w:spacing w:val="7"/>
          <w:sz w:val="11"/>
        </w:rPr>
        <w:t> </w:t>
      </w:r>
      <w:r>
        <w:rPr>
          <w:color w:val="FFFFFF"/>
          <w:spacing w:val="-10"/>
          <w:w w:val="95"/>
          <w:sz w:val="11"/>
        </w:rPr>
        <w:t>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</w:p>
    <w:p>
      <w:pPr>
        <w:tabs>
          <w:tab w:pos="592" w:val="left" w:leader="none"/>
          <w:tab w:pos="1405" w:val="left" w:leader="none"/>
        </w:tabs>
        <w:spacing w:line="104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  <w:r>
        <w:rPr>
          <w:rFonts w:ascii="Arial" w:hAnsi="Arial"/>
          <w:color w:val="FFFFFF"/>
          <w:position w:val="3"/>
          <w:sz w:val="6"/>
        </w:rPr>
        <w:tab/>
      </w:r>
      <w:r>
        <w:rPr>
          <w:color w:val="FFFFFF"/>
          <w:spacing w:val="2"/>
          <w:w w:val="70"/>
          <w:sz w:val="11"/>
        </w:rPr>
        <w:t>1000</w:t>
      </w:r>
      <w:r>
        <w:rPr>
          <w:color w:val="FFFFFF"/>
          <w:spacing w:val="7"/>
          <w:sz w:val="11"/>
        </w:rPr>
        <w:t> </w:t>
      </w:r>
      <w:r>
        <w:rPr>
          <w:color w:val="FFFFFF"/>
          <w:spacing w:val="-5"/>
          <w:w w:val="95"/>
          <w:sz w:val="11"/>
        </w:rPr>
        <w:t>mg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</w:p>
    <w:p>
      <w:pPr>
        <w:spacing w:after="0" w:line="104" w:lineRule="exact"/>
        <w:jc w:val="left"/>
        <w:rPr>
          <w:rFonts w:ascii="Arial" w:hAnsi="Arial"/>
          <w:sz w:val="6"/>
        </w:rPr>
        <w:sectPr>
          <w:type w:val="continuous"/>
          <w:pgSz w:w="5970" w:h="7330"/>
          <w:pgMar w:top="680" w:bottom="280" w:left="600" w:right="680"/>
          <w:cols w:num="3" w:equalWidth="0">
            <w:col w:w="2127" w:space="125"/>
            <w:col w:w="533" w:space="189"/>
            <w:col w:w="1716"/>
          </w:cols>
        </w:sectPr>
      </w:pPr>
    </w:p>
    <w:p>
      <w:pPr>
        <w:spacing w:before="8"/>
        <w:ind w:left="353" w:right="0" w:firstLine="0"/>
        <w:jc w:val="left"/>
        <w:rPr>
          <w:sz w:val="10"/>
        </w:rPr>
      </w:pPr>
      <w:r>
        <w:rPr>
          <w:color w:val="FFFFFF"/>
          <w:w w:val="75"/>
          <w:sz w:val="10"/>
        </w:rPr>
        <w:t>[Cordyceps,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Reishi,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Lion's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Mane,</w:t>
      </w:r>
      <w:r>
        <w:rPr>
          <w:color w:val="FFFFFF"/>
          <w:spacing w:val="-4"/>
          <w:sz w:val="10"/>
        </w:rPr>
        <w:t> </w:t>
      </w:r>
      <w:r>
        <w:rPr>
          <w:color w:val="FFFFFF"/>
          <w:w w:val="75"/>
          <w:sz w:val="10"/>
        </w:rPr>
        <w:t>Shiitake,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King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Trumpet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(</w:t>
      </w:r>
      <w:r>
        <w:rPr>
          <w:i/>
          <w:color w:val="FFFFFF"/>
          <w:w w:val="75"/>
          <w:sz w:val="10"/>
        </w:rPr>
        <w:t>Pleurotus</w:t>
      </w:r>
      <w:r>
        <w:rPr>
          <w:i/>
          <w:color w:val="FFFFFF"/>
          <w:spacing w:val="-4"/>
          <w:sz w:val="10"/>
        </w:rPr>
        <w:t> </w:t>
      </w:r>
      <w:r>
        <w:rPr>
          <w:i/>
          <w:color w:val="FFFFFF"/>
          <w:w w:val="75"/>
          <w:sz w:val="10"/>
        </w:rPr>
        <w:t>erynagii</w:t>
      </w:r>
      <w:r>
        <w:rPr>
          <w:color w:val="FFFFFF"/>
          <w:w w:val="75"/>
          <w:sz w:val="10"/>
        </w:rPr>
        <w:t>),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Turkey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Tail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(</w:t>
      </w:r>
      <w:r>
        <w:rPr>
          <w:i/>
          <w:color w:val="FFFFFF"/>
          <w:w w:val="75"/>
          <w:sz w:val="10"/>
        </w:rPr>
        <w:t>Trametes</w:t>
      </w:r>
      <w:r>
        <w:rPr>
          <w:i/>
          <w:color w:val="FFFFFF"/>
          <w:spacing w:val="-4"/>
          <w:sz w:val="10"/>
        </w:rPr>
        <w:t> </w:t>
      </w:r>
      <w:r>
        <w:rPr>
          <w:i/>
          <w:color w:val="FFFFFF"/>
          <w:spacing w:val="-2"/>
          <w:w w:val="75"/>
          <w:sz w:val="10"/>
        </w:rPr>
        <w:t>versicolor</w:t>
      </w:r>
      <w:r>
        <w:rPr>
          <w:color w:val="FFFFFF"/>
          <w:spacing w:val="-2"/>
          <w:w w:val="75"/>
          <w:sz w:val="10"/>
        </w:rPr>
        <w:t>)]</w:t>
      </w:r>
    </w:p>
    <w:p>
      <w:pPr>
        <w:pStyle w:val="BodyText"/>
        <w:spacing w:line="126" w:lineRule="exact" w:before="18"/>
        <w:ind w:left="205"/>
      </w:pPr>
      <w:r>
        <w:rPr>
          <w:color w:val="FFFFFF"/>
          <w:w w:val="90"/>
        </w:rPr>
        <w:t>Advanced</w:t>
      </w:r>
      <w:r>
        <w:rPr>
          <w:color w:val="FFFFFF"/>
          <w:spacing w:val="10"/>
        </w:rPr>
        <w:t> </w:t>
      </w:r>
      <w:r>
        <w:rPr>
          <w:color w:val="FFFFFF"/>
          <w:w w:val="90"/>
        </w:rPr>
        <w:t>Focus</w:t>
      </w:r>
      <w:r>
        <w:rPr>
          <w:color w:val="FFFFFF"/>
          <w:spacing w:val="10"/>
        </w:rPr>
        <w:t> </w:t>
      </w:r>
      <w:r>
        <w:rPr>
          <w:color w:val="FFFFFF"/>
          <w:spacing w:val="-2"/>
          <w:w w:val="90"/>
        </w:rPr>
        <w:t>Blend</w:t>
      </w:r>
    </w:p>
    <w:p>
      <w:pPr>
        <w:spacing w:after="0" w:line="126" w:lineRule="exact"/>
        <w:sectPr>
          <w:type w:val="continuous"/>
          <w:pgSz w:w="5970" w:h="7330"/>
          <w:pgMar w:top="680" w:bottom="280" w:left="600" w:right="680"/>
        </w:sectPr>
      </w:pPr>
    </w:p>
    <w:p>
      <w:pPr>
        <w:spacing w:line="196" w:lineRule="auto" w:before="43"/>
        <w:ind w:left="329" w:right="218" w:hanging="42"/>
        <w:jc w:val="left"/>
        <w:rPr>
          <w:sz w:val="11"/>
        </w:rPr>
      </w:pPr>
      <w:r>
        <w:rPr>
          <w:color w:val="FFFFFF"/>
          <w:w w:val="80"/>
          <w:sz w:val="11"/>
        </w:rPr>
        <w:t>Zynamite</w:t>
      </w:r>
      <w:r>
        <w:rPr>
          <w:rFonts w:ascii="Myriad Pro" w:hAnsi="Myriad Pro"/>
          <w:color w:val="FFFFFF"/>
          <w:w w:val="80"/>
          <w:sz w:val="11"/>
        </w:rPr>
        <w:t>®</w:t>
      </w:r>
      <w:r>
        <w:rPr>
          <w:rFonts w:ascii="Myriad Pro" w:hAnsi="Myriad Pro"/>
          <w:color w:val="FFFFFF"/>
          <w:sz w:val="11"/>
        </w:rPr>
        <w:t> </w:t>
      </w:r>
      <w:r>
        <w:rPr>
          <w:color w:val="FFFFFF"/>
          <w:w w:val="80"/>
          <w:sz w:val="11"/>
        </w:rPr>
        <w:t>(Mango leaf, </w:t>
      </w:r>
      <w:r>
        <w:rPr>
          <w:i/>
          <w:color w:val="FFFFFF"/>
          <w:w w:val="80"/>
          <w:sz w:val="11"/>
        </w:rPr>
        <w:t>Mangifera indica</w:t>
      </w:r>
      <w:r>
        <w:rPr>
          <w:color w:val="FFFFFF"/>
          <w:w w:val="80"/>
          <w:sz w:val="11"/>
        </w:rPr>
        <w:t>)</w:t>
      </w:r>
      <w:r>
        <w:rPr>
          <w:color w:val="FFFFFF"/>
          <w:spacing w:val="40"/>
          <w:sz w:val="11"/>
        </w:rPr>
        <w:t> </w:t>
      </w:r>
      <w:r>
        <w:rPr>
          <w:color w:val="FFFFFF"/>
          <w:w w:val="85"/>
          <w:sz w:val="11"/>
        </w:rPr>
        <w:t>(60%</w:t>
      </w:r>
      <w:r>
        <w:rPr>
          <w:color w:val="FFFFFF"/>
          <w:spacing w:val="-2"/>
          <w:w w:val="85"/>
          <w:sz w:val="11"/>
        </w:rPr>
        <w:t> </w:t>
      </w:r>
      <w:r>
        <w:rPr>
          <w:color w:val="FFFFFF"/>
          <w:w w:val="85"/>
          <w:sz w:val="11"/>
        </w:rPr>
        <w:t>Mangiferin)</w:t>
      </w:r>
      <w:r>
        <w:rPr>
          <w:color w:val="FFFFFF"/>
          <w:spacing w:val="-2"/>
          <w:w w:val="85"/>
          <w:sz w:val="11"/>
        </w:rPr>
        <w:t> </w:t>
      </w:r>
      <w:r>
        <w:rPr>
          <w:color w:val="FFFFFF"/>
          <w:w w:val="85"/>
          <w:sz w:val="11"/>
        </w:rPr>
        <w:t>(15:1-20:1)</w:t>
      </w:r>
    </w:p>
    <w:p>
      <w:pPr>
        <w:pStyle w:val="BodyText"/>
        <w:spacing w:line="196" w:lineRule="auto" w:before="20"/>
        <w:ind w:left="329" w:right="358" w:hanging="42"/>
      </w:pPr>
      <w:r>
        <w:rPr>
          <w:color w:val="FFFFFF"/>
          <w:w w:val="80"/>
        </w:rPr>
        <w:t>Rhodioprime 6x (Rhodiola root extract)</w:t>
      </w:r>
      <w:r>
        <w:rPr>
          <w:color w:val="FFFFFF"/>
          <w:spacing w:val="40"/>
        </w:rPr>
        <w:t> </w:t>
      </w:r>
      <w:r>
        <w:rPr>
          <w:color w:val="FFFFFF"/>
          <w:w w:val="90"/>
        </w:rPr>
        <w:t>(6%</w:t>
      </w:r>
      <w:r>
        <w:rPr>
          <w:color w:val="FFFFFF"/>
          <w:spacing w:val="-4"/>
          <w:w w:val="90"/>
        </w:rPr>
        <w:t> </w:t>
      </w:r>
      <w:r>
        <w:rPr>
          <w:color w:val="FFFFFF"/>
          <w:w w:val="90"/>
        </w:rPr>
        <w:t>Salidroside)</w:t>
      </w:r>
      <w:r>
        <w:rPr>
          <w:color w:val="FFFFFF"/>
          <w:spacing w:val="-4"/>
          <w:w w:val="90"/>
        </w:rPr>
        <w:t> </w:t>
      </w:r>
      <w:r>
        <w:rPr>
          <w:color w:val="FFFFFF"/>
          <w:w w:val="90"/>
        </w:rPr>
        <w:t>(8:1-10:1)</w:t>
      </w:r>
    </w:p>
    <w:p>
      <w:pPr>
        <w:pStyle w:val="BodyText"/>
        <w:spacing w:line="132" w:lineRule="exact" w:before="1"/>
        <w:ind w:left="288"/>
      </w:pPr>
      <w:r>
        <w:rPr>
          <w:color w:val="FFFFFF"/>
          <w:spacing w:val="-7"/>
          <w:w w:val="85"/>
        </w:rPr>
        <w:t>L-</w:t>
      </w:r>
      <w:r>
        <w:rPr>
          <w:color w:val="FFFFFF"/>
          <w:spacing w:val="-2"/>
          <w:w w:val="95"/>
        </w:rPr>
        <w:t>Tyrosine</w:t>
      </w:r>
    </w:p>
    <w:p>
      <w:pPr>
        <w:spacing w:line="177" w:lineRule="auto" w:before="25"/>
        <w:ind w:left="349" w:right="218" w:hanging="62"/>
        <w:jc w:val="left"/>
        <w:rPr>
          <w:sz w:val="11"/>
        </w:rPr>
      </w:pPr>
      <w:r>
        <w:rPr>
          <w:color w:val="FFFFFF"/>
          <w:w w:val="85"/>
          <w:sz w:val="11"/>
        </w:rPr>
        <w:t>Lion s Mane Extract (</w:t>
      </w:r>
      <w:r>
        <w:rPr>
          <w:i/>
          <w:color w:val="FFFFFF"/>
          <w:w w:val="85"/>
          <w:sz w:val="11"/>
        </w:rPr>
        <w:t>Hericium erinaceus</w:t>
      </w:r>
      <w:r>
        <w:rPr>
          <w:color w:val="FFFFFF"/>
          <w:w w:val="85"/>
          <w:sz w:val="11"/>
        </w:rPr>
        <w:t>,</w:t>
      </w:r>
      <w:r>
        <w:rPr>
          <w:color w:val="FFFFFF"/>
          <w:spacing w:val="40"/>
          <w:sz w:val="11"/>
        </w:rPr>
        <w:t> </w:t>
      </w:r>
      <w:r>
        <w:rPr>
          <w:color w:val="FFFFFF"/>
          <w:w w:val="80"/>
          <w:sz w:val="11"/>
        </w:rPr>
        <w:t>fruiting body, 30% Polysaccharides) (1:10)</w:t>
      </w:r>
    </w:p>
    <w:p>
      <w:pPr>
        <w:pStyle w:val="BodyText"/>
        <w:spacing w:line="232" w:lineRule="auto" w:before="7"/>
        <w:ind w:left="288" w:right="754"/>
      </w:pPr>
      <w:r>
        <w:rPr>
          <w:color w:val="FFFFFF"/>
          <w:w w:val="80"/>
        </w:rPr>
        <w:t>Choline (as Choline Bitartrate)</w:t>
      </w:r>
      <w:r>
        <w:rPr>
          <w:color w:val="FFFFFF"/>
          <w:spacing w:val="40"/>
        </w:rPr>
        <w:t> </w:t>
      </w:r>
      <w:r>
        <w:rPr>
          <w:color w:val="FFFFFF"/>
          <w:spacing w:val="-2"/>
          <w:w w:val="90"/>
        </w:rPr>
        <w:t>Alpha-GPC</w:t>
      </w:r>
    </w:p>
    <w:p>
      <w:pPr>
        <w:spacing w:line="131" w:lineRule="exact" w:before="0"/>
        <w:ind w:left="288" w:right="0" w:firstLine="0"/>
        <w:jc w:val="left"/>
        <w:rPr>
          <w:sz w:val="11"/>
        </w:rPr>
      </w:pPr>
      <w:r>
        <w:rPr>
          <w:color w:val="FFFFFF"/>
          <w:spacing w:val="2"/>
          <w:w w:val="75"/>
          <w:sz w:val="11"/>
        </w:rPr>
        <w:t>Huperzine-A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2"/>
          <w:w w:val="75"/>
          <w:sz w:val="11"/>
        </w:rPr>
        <w:t>(from</w:t>
      </w:r>
      <w:r>
        <w:rPr>
          <w:color w:val="FFFFFF"/>
          <w:spacing w:val="6"/>
          <w:sz w:val="11"/>
        </w:rPr>
        <w:t> </w:t>
      </w:r>
      <w:r>
        <w:rPr>
          <w:i/>
          <w:color w:val="FFFFFF"/>
          <w:spacing w:val="2"/>
          <w:w w:val="75"/>
          <w:sz w:val="11"/>
        </w:rPr>
        <w:t>Huperzia</w:t>
      </w:r>
      <w:r>
        <w:rPr>
          <w:i/>
          <w:color w:val="FFFFFF"/>
          <w:spacing w:val="6"/>
          <w:sz w:val="11"/>
        </w:rPr>
        <w:t> </w:t>
      </w:r>
      <w:r>
        <w:rPr>
          <w:i/>
          <w:color w:val="FFFFFF"/>
          <w:spacing w:val="2"/>
          <w:w w:val="75"/>
          <w:sz w:val="11"/>
        </w:rPr>
        <w:t>serrata</w:t>
      </w:r>
      <w:r>
        <w:rPr>
          <w:color w:val="FFFFFF"/>
          <w:spacing w:val="2"/>
          <w:w w:val="75"/>
          <w:sz w:val="11"/>
        </w:rPr>
        <w:t>,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2"/>
          <w:w w:val="75"/>
          <w:sz w:val="11"/>
        </w:rPr>
        <w:t>whole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-2"/>
          <w:w w:val="75"/>
          <w:sz w:val="11"/>
        </w:rPr>
        <w:t>plant)</w:t>
      </w:r>
    </w:p>
    <w:p>
      <w:pPr>
        <w:pStyle w:val="BodyText"/>
        <w:spacing w:before="16"/>
        <w:ind w:left="205"/>
      </w:pPr>
      <w:r>
        <w:rPr>
          <w:color w:val="FFFFFF"/>
          <w:w w:val="90"/>
        </w:rPr>
        <w:t>Hydration</w:t>
      </w:r>
      <w:r>
        <w:rPr>
          <w:color w:val="FFFFFF"/>
          <w:spacing w:val="4"/>
        </w:rPr>
        <w:t> </w:t>
      </w:r>
      <w:r>
        <w:rPr>
          <w:color w:val="FFFFFF"/>
          <w:spacing w:val="-2"/>
        </w:rPr>
        <w:t>Blend</w:t>
      </w:r>
    </w:p>
    <w:p>
      <w:pPr>
        <w:pStyle w:val="BodyText"/>
        <w:spacing w:before="19"/>
        <w:ind w:left="255"/>
      </w:pPr>
      <w:r>
        <w:rPr/>
        <w:br w:type="column"/>
      </w:r>
      <w:r>
        <w:rPr>
          <w:color w:val="FFFFFF"/>
          <w:w w:val="75"/>
        </w:rPr>
        <w:t>25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85"/>
        </w:rPr>
        <w:t>mg</w:t>
      </w:r>
    </w:p>
    <w:p>
      <w:pPr>
        <w:pStyle w:val="BodyText"/>
        <w:spacing w:before="116"/>
        <w:ind w:left="249"/>
      </w:pP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5"/>
      </w:pPr>
      <w:r>
        <w:rPr>
          <w:color w:val="FFFFFF"/>
          <w:w w:val="80"/>
        </w:rPr>
        <w:t>250</w:t>
      </w:r>
      <w:r>
        <w:rPr>
          <w:color w:val="FFFFFF"/>
          <w:spacing w:val="-2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05"/>
      </w:pPr>
      <w:r>
        <w:rPr>
          <w:color w:val="FFFFFF"/>
          <w:w w:val="75"/>
        </w:rPr>
        <w:t>264</w:t>
      </w:r>
      <w:r>
        <w:rPr>
          <w:color w:val="FFFFFF"/>
          <w:spacing w:val="6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5"/>
        <w:ind w:left="220"/>
      </w:pPr>
      <w:r>
        <w:rPr>
          <w:color w:val="FFFFFF"/>
          <w:w w:val="70"/>
        </w:rPr>
        <w:t>150</w:t>
      </w:r>
      <w:r>
        <w:rPr>
          <w:color w:val="FFFFFF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20"/>
      </w:pPr>
      <w:r>
        <w:rPr>
          <w:color w:val="FFFFFF"/>
          <w:w w:val="70"/>
        </w:rPr>
        <w:t>150</w:t>
      </w:r>
      <w:r>
        <w:rPr>
          <w:color w:val="FFFFFF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6"/>
        <w:ind w:left="211"/>
      </w:pPr>
      <w:r>
        <w:rPr>
          <w:color w:val="FFFFFF"/>
          <w:w w:val="75"/>
        </w:rPr>
        <w:t>25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5"/>
        </w:rPr>
        <w:t>mcg</w:t>
      </w:r>
    </w:p>
    <w:p>
      <w:pPr>
        <w:spacing w:before="36"/>
        <w:ind w:left="0" w:right="104" w:firstLine="0"/>
        <w:jc w:val="right"/>
        <w:rPr>
          <w:rFonts w:ascii="Arial" w:hAnsi="Arial"/>
          <w:sz w:val="6"/>
        </w:rPr>
      </w:pPr>
      <w:r>
        <w:rPr/>
        <w:br w:type="column"/>
      </w: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57"/>
        <w:rPr>
          <w:rFonts w:ascii="Arial"/>
          <w:sz w:val="6"/>
        </w:rPr>
      </w:pPr>
    </w:p>
    <w:p>
      <w:pPr>
        <w:spacing w:before="0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17"/>
        <w:rPr>
          <w:rFonts w:ascii="Arial"/>
          <w:sz w:val="6"/>
        </w:rPr>
      </w:pPr>
    </w:p>
    <w:p>
      <w:pPr>
        <w:spacing w:before="1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50"/>
        <w:ind w:left="205"/>
        <w:rPr>
          <w:rFonts w:ascii="Arial"/>
        </w:rPr>
      </w:pPr>
      <w:r>
        <w:rPr>
          <w:rFonts w:ascii="Arial"/>
          <w:color w:val="FFFFFF"/>
          <w:spacing w:val="-5"/>
          <w:w w:val="95"/>
        </w:rPr>
        <w:t>27%</w:t>
      </w:r>
    </w:p>
    <w:p>
      <w:pPr>
        <w:pStyle w:val="BodyText"/>
        <w:spacing w:before="1"/>
        <w:rPr>
          <w:rFonts w:ascii="Arial"/>
        </w:rPr>
      </w:pPr>
    </w:p>
    <w:p>
      <w:pPr>
        <w:spacing w:before="0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before="65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9"/>
        <w:ind w:left="256"/>
      </w:pPr>
      <w:r>
        <w:rPr/>
        <w:br w:type="column"/>
      </w: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126"/>
        <w:ind w:left="223"/>
      </w:pPr>
      <w:r>
        <w:rPr>
          <w:color w:val="FFFFFF"/>
          <w:w w:val="70"/>
        </w:rPr>
        <w:t>100</w:t>
      </w:r>
      <w:r>
        <w:rPr>
          <w:color w:val="FFFFFF"/>
          <w:spacing w:val="4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5"/>
      </w:pPr>
      <w:r>
        <w:rPr>
          <w:color w:val="FFFFFF"/>
          <w:w w:val="80"/>
        </w:rPr>
        <w:t>500</w:t>
      </w:r>
      <w:r>
        <w:rPr>
          <w:color w:val="FFFFFF"/>
          <w:spacing w:val="5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15"/>
      </w:pPr>
      <w:r>
        <w:rPr>
          <w:color w:val="FFFFFF"/>
          <w:w w:val="75"/>
        </w:rPr>
        <w:t>528</w:t>
      </w:r>
      <w:r>
        <w:rPr>
          <w:color w:val="FFFFFF"/>
          <w:spacing w:val="4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7"/>
      </w:pPr>
      <w:r>
        <w:rPr>
          <w:color w:val="FFFFFF"/>
          <w:w w:val="80"/>
        </w:rPr>
        <w:t>300</w:t>
      </w:r>
      <w:r>
        <w:rPr>
          <w:color w:val="FFFFFF"/>
          <w:spacing w:val="3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07"/>
      </w:pPr>
      <w:r>
        <w:rPr>
          <w:color w:val="FFFFFF"/>
          <w:w w:val="80"/>
        </w:rPr>
        <w:t>300</w:t>
      </w:r>
      <w:r>
        <w:rPr>
          <w:color w:val="FFFFFF"/>
          <w:spacing w:val="3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5"/>
        <w:ind w:left="211"/>
      </w:pP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mcg</w:t>
      </w:r>
    </w:p>
    <w:p>
      <w:pPr>
        <w:spacing w:before="37"/>
        <w:ind w:left="31" w:right="0" w:firstLine="0"/>
        <w:jc w:val="center"/>
        <w:rPr>
          <w:rFonts w:ascii="Arial" w:hAnsi="Arial"/>
          <w:sz w:val="6"/>
        </w:rPr>
      </w:pPr>
      <w:r>
        <w:rPr/>
        <w:br w:type="column"/>
      </w: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56"/>
        <w:rPr>
          <w:rFonts w:ascii="Arial"/>
          <w:sz w:val="6"/>
        </w:rPr>
      </w:pPr>
    </w:p>
    <w:p>
      <w:pPr>
        <w:spacing w:before="1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16"/>
        <w:rPr>
          <w:rFonts w:ascii="Arial"/>
          <w:sz w:val="6"/>
        </w:rPr>
      </w:pPr>
    </w:p>
    <w:p>
      <w:pPr>
        <w:spacing w:before="1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50"/>
        <w:ind w:left="31" w:right="31"/>
        <w:jc w:val="center"/>
        <w:rPr>
          <w:rFonts w:ascii="Arial"/>
        </w:rPr>
      </w:pPr>
      <w:r>
        <w:rPr>
          <w:rFonts w:ascii="Arial"/>
          <w:color w:val="FFFFFF"/>
          <w:spacing w:val="-5"/>
          <w:w w:val="95"/>
        </w:rPr>
        <w:t>54%</w:t>
      </w:r>
    </w:p>
    <w:p>
      <w:pPr>
        <w:pStyle w:val="BodyText"/>
        <w:spacing w:before="1"/>
        <w:rPr>
          <w:rFonts w:ascii="Arial"/>
        </w:rPr>
      </w:pPr>
    </w:p>
    <w:p>
      <w:pPr>
        <w:spacing w:before="0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before="65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after="0"/>
        <w:jc w:val="center"/>
        <w:rPr>
          <w:rFonts w:ascii="Arial" w:hAnsi="Arial"/>
          <w:sz w:val="6"/>
        </w:rPr>
        <w:sectPr>
          <w:type w:val="continuous"/>
          <w:pgSz w:w="5970" w:h="7330"/>
          <w:pgMar w:top="680" w:bottom="280" w:left="600" w:right="680"/>
          <w:cols w:num="5" w:equalWidth="0">
            <w:col w:w="2176" w:space="82"/>
            <w:col w:w="526" w:space="92"/>
            <w:col w:w="442" w:space="76"/>
            <w:col w:w="533" w:space="150"/>
            <w:col w:w="613"/>
          </w:cols>
        </w:sectPr>
      </w:pPr>
    </w:p>
    <w:p>
      <w:pPr>
        <w:pStyle w:val="BodyText"/>
        <w:rPr>
          <w:rFonts w:ascii="Arial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1984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3785870" cy="465137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3785870" cy="4651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85870" h="4651375">
                              <a:moveTo>
                                <a:pt x="3785539" y="0"/>
                              </a:moveTo>
                              <a:lnTo>
                                <a:pt x="0" y="0"/>
                              </a:lnTo>
                              <a:lnTo>
                                <a:pt x="0" y="4651032"/>
                              </a:lnTo>
                              <a:lnTo>
                                <a:pt x="3785539" y="4651032"/>
                              </a:lnTo>
                              <a:lnTo>
                                <a:pt x="37855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1015pt;width:298.074pt;height:366.223pt;mso-position-horizontal-relative:page;mso-position-vertical-relative:page;z-index:-15914496" id="docshape2" filled="true" fillcolor="#231f2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2496">
                <wp:simplePos x="0" y="0"/>
                <wp:positionH relativeFrom="page">
                  <wp:posOffset>445592</wp:posOffset>
                </wp:positionH>
                <wp:positionV relativeFrom="page">
                  <wp:posOffset>501268</wp:posOffset>
                </wp:positionV>
                <wp:extent cx="2842260" cy="3684904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842260" cy="3684904"/>
                          <a:chExt cx="2842260" cy="3684904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00544" y="124843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0544" y="1332137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00544" y="141584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940" y="1594708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00544" y="168455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0544" y="176826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940" y="1917490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1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940" y="2009161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1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0544" y="2553086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0544" y="2638512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00544" y="2173971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8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00544" y="232432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8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0544" y="2410658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2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00544" y="272394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940" y="2809603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2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00544" y="3431171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55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350" y="6350"/>
                            <a:ext cx="2829560" cy="3672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9560" h="3672204">
                                <a:moveTo>
                                  <a:pt x="2829039" y="3672116"/>
                                </a:moveTo>
                                <a:lnTo>
                                  <a:pt x="0" y="3672116"/>
                                </a:lnTo>
                                <a:lnTo>
                                  <a:pt x="0" y="0"/>
                                </a:lnTo>
                                <a:lnTo>
                                  <a:pt x="2829039" y="0"/>
                                </a:lnTo>
                                <a:lnTo>
                                  <a:pt x="2829039" y="367211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085999pt;margin-top:39.469986pt;width:223.8pt;height:290.150pt;mso-position-horizontal-relative:page;mso-position-vertical-relative:page;z-index:-15913984" id="docshapegroup3" coordorigin="702,789" coordsize="4476,5803">
                <v:line style="position:absolute" from="860,2755" to="5079,2755" stroked="true" strokeweight=".483pt" strokecolor="#ffffff">
                  <v:stroke dashstyle="solid"/>
                </v:line>
                <v:line style="position:absolute" from="860,2887" to="5079,2887" stroked="true" strokeweight=".483pt" strokecolor="#ffffff">
                  <v:stroke dashstyle="solid"/>
                </v:line>
                <v:line style="position:absolute" from="860,3019" to="5079,3019" stroked="true" strokeweight=".483pt" strokecolor="#ffffff">
                  <v:stroke dashstyle="solid"/>
                </v:line>
                <v:line style="position:absolute" from="802,3301" to="5079,3301" stroked="true" strokeweight=".5pt" strokecolor="#ffffff">
                  <v:stroke dashstyle="solid"/>
                </v:line>
                <v:line style="position:absolute" from="860,3442" to="5079,3442" stroked="true" strokeweight=".483pt" strokecolor="#ffffff">
                  <v:stroke dashstyle="solid"/>
                </v:line>
                <v:line style="position:absolute" from="860,3574" to="5079,3574" stroked="true" strokeweight=".483pt" strokecolor="#ffffff">
                  <v:stroke dashstyle="solid"/>
                </v:line>
                <v:line style="position:absolute" from="802,3809" to="5079,3809" stroked="true" strokeweight=".505pt" strokecolor="#ffffff">
                  <v:stroke dashstyle="solid"/>
                </v:line>
                <v:line style="position:absolute" from="802,3953" to="5079,3953" stroked="true" strokeweight=".505pt" strokecolor="#ffffff">
                  <v:stroke dashstyle="solid"/>
                </v:line>
                <v:line style="position:absolute" from="860,4810" to="5079,4810" stroked="true" strokeweight=".488pt" strokecolor="#ffffff">
                  <v:stroke dashstyle="solid"/>
                </v:line>
                <v:line style="position:absolute" from="860,4945" to="5079,4945" stroked="true" strokeweight=".488pt" strokecolor="#ffffff">
                  <v:stroke dashstyle="solid"/>
                </v:line>
                <v:line style="position:absolute" from="860,4213" to="5079,4213" stroked="true" strokeweight=".495pt" strokecolor="#ffffff">
                  <v:stroke dashstyle="solid"/>
                </v:line>
                <v:line style="position:absolute" from="860,4450" to="5079,4450" stroked="true" strokeweight=".495pt" strokecolor="#ffffff">
                  <v:stroke dashstyle="solid"/>
                </v:line>
                <v:line style="position:absolute" from="860,4586" to="5079,4586" stroked="true" strokeweight=".49pt" strokecolor="#ffffff">
                  <v:stroke dashstyle="solid"/>
                </v:line>
                <v:line style="position:absolute" from="860,5079" to="5079,5079" stroked="true" strokeweight=".488pt" strokecolor="#ffffff">
                  <v:stroke dashstyle="solid"/>
                </v:line>
                <v:line style="position:absolute" from="802,5214" to="5079,5214" stroked="true" strokeweight=".506pt" strokecolor="#ffffff">
                  <v:stroke dashstyle="solid"/>
                </v:line>
                <v:line style="position:absolute" from="860,6193" to="5079,6193" stroked="true" strokeweight=".516pt" strokecolor="#ffffff">
                  <v:stroke dashstyle="solid"/>
                </v:line>
                <v:rect style="position:absolute;left:711;top:799;width:4456;height:5783" id="docshape4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spacing w:before="50"/>
        <w:rPr>
          <w:rFonts w:ascii="Arial"/>
        </w:rPr>
      </w:pPr>
    </w:p>
    <w:p>
      <w:pPr>
        <w:spacing w:before="0"/>
        <w:ind w:left="349" w:right="0" w:firstLine="0"/>
        <w:jc w:val="left"/>
        <w:rPr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471432</wp:posOffset>
                </wp:positionH>
                <wp:positionV relativeFrom="paragraph">
                  <wp:posOffset>-586620</wp:posOffset>
                </wp:positionV>
                <wp:extent cx="2792095" cy="701040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2792095" cy="701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70"/>
                              <w:gridCol w:w="526"/>
                              <w:gridCol w:w="527"/>
                              <w:gridCol w:w="644"/>
                              <w:gridCol w:w="409"/>
                            </w:tblGrid>
                            <w:tr>
                              <w:trPr>
                                <w:trHeight w:val="128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Magnesium</w:t>
                                  </w:r>
                                  <w:r>
                                    <w:rPr>
                                      <w:color w:val="FFFFFF"/>
                                      <w:spacing w:val="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Magnesium</w:t>
                                  </w:r>
                                  <w:r>
                                    <w:rPr>
                                      <w:color w:val="FFFFFF"/>
                                      <w:spacing w:val="1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Bisglycinate)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48" w:right="6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66" w:right="30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92" w:right="5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40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right="1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9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Pink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Himalayan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Sea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Salt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(36%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Sodium)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31" w:right="92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6" w:right="31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4%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92" w:right="98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right="25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Potassium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Potassium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glycinate)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0" w:right="6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6" w:right="84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sz w:val="11"/>
                                    </w:rPr>
                                    <w:t>&lt;1%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92" w:right="4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right="26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sz w:val="11"/>
                                    </w:rPr>
                                    <w:t>&lt;1%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7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Coconut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Water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Cocos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nucifera,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fruit)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31" w:right="7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125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92" w:right="93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9" w:lineRule="exact"/>
                                    <w:ind w:lef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0"/>
                                      <w:sz w:val="11"/>
                                    </w:rPr>
                                    <w:t>Absorption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Blend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28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0" w:lineRule="exact" w:before="1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Black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Pepper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Fruit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Extract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Piper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-3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nigrum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,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95%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Piperine)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1" w:lineRule="exact"/>
                                    <w:ind w:left="3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1" w:lineRule="exact"/>
                                    <w:ind w:left="92" w:right="32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Cinnulin</w:t>
                                  </w:r>
                                  <w:r>
                                    <w:rPr>
                                      <w:color w:val="FFFFFF"/>
                                      <w:spacing w:val="1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PF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w w:val="80"/>
                                      <w:sz w:val="11"/>
                                    </w:rPr>
                                    <w:t>®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spacing w:val="1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(Cassia</w:t>
                                  </w:r>
                                  <w:r>
                                    <w:rPr>
                                      <w:color w:val="FFFFFF"/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Bark</w:t>
                                  </w:r>
                                  <w:r>
                                    <w:rPr>
                                      <w:color w:val="FFFFFF"/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extract,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1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0"/>
                                      <w:sz w:val="11"/>
                                    </w:rPr>
                                    <w:t>2.5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0" w:lineRule="exact"/>
                                    <w:ind w:left="98" w:right="6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.120701pt;margin-top:-46.190586pt;width:219.85pt;height:55.2pt;mso-position-horizontal-relative:page;mso-position-vertical-relative:paragraph;z-index:15730176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70"/>
                        <w:gridCol w:w="526"/>
                        <w:gridCol w:w="527"/>
                        <w:gridCol w:w="644"/>
                        <w:gridCol w:w="409"/>
                      </w:tblGrid>
                      <w:tr>
                        <w:trPr>
                          <w:trHeight w:val="128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Magnesium</w:t>
                            </w:r>
                            <w:r>
                              <w:rPr>
                                <w:color w:val="FFFFFF"/>
                                <w:spacing w:val="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Magnesium</w:t>
                            </w:r>
                            <w:r>
                              <w:rPr>
                                <w:color w:val="FFFFFF"/>
                                <w:spacing w:val="1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Bisglycinate)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48" w:right="6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pacing w:val="-2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66" w:right="30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92" w:right="5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40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right="1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10%</w:t>
                            </w:r>
                          </w:p>
                        </w:tc>
                      </w:tr>
                      <w:tr>
                        <w:trPr>
                          <w:trHeight w:val="119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Pink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Himalayan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Sea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Salt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(36%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Sodium)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31" w:right="92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6" w:right="31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4%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92" w:right="98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right="25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8%</w:t>
                            </w:r>
                          </w:p>
                        </w:tc>
                      </w:tr>
                      <w:tr>
                        <w:trPr>
                          <w:trHeight w:val="120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Potassium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Potassium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glycinate)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0" w:right="6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6" w:right="84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sz w:val="11"/>
                              </w:rPr>
                              <w:t>&lt;1%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92" w:right="47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pacing w:val="-2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right="26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sz w:val="11"/>
                              </w:rPr>
                              <w:t>&lt;1%</w:t>
                            </w:r>
                          </w:p>
                        </w:tc>
                      </w:tr>
                      <w:tr>
                        <w:trPr>
                          <w:trHeight w:val="127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Coconut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Water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Cocos</w:t>
                            </w:r>
                            <w:r>
                              <w:rPr>
                                <w:i/>
                                <w:color w:val="FFFFFF"/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nucifera,</w:t>
                            </w:r>
                            <w:r>
                              <w:rPr>
                                <w:i/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fruit)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31" w:right="7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125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92" w:right="93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9" w:lineRule="exact"/>
                              <w:ind w:lef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90"/>
                                <w:sz w:val="11"/>
                              </w:rPr>
                              <w:t>Absorption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Blend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28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0" w:lineRule="exact" w:before="1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Black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Pepper</w:t>
                            </w:r>
                            <w:r>
                              <w:rPr>
                                <w:color w:val="FFFFFF"/>
                                <w:spacing w:val="-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Fruit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Extract</w:t>
                            </w:r>
                            <w:r>
                              <w:rPr>
                                <w:color w:val="FFFFFF"/>
                                <w:spacing w:val="-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Piper</w:t>
                            </w:r>
                            <w:r>
                              <w:rPr>
                                <w:i/>
                                <w:color w:val="FFFFFF"/>
                                <w:spacing w:val="-3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nigrum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95%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Piperine)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1" w:lineRule="exact"/>
                              <w:ind w:left="3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1" w:lineRule="exact"/>
                              <w:ind w:left="92" w:right="32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2170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Cinnulin</w:t>
                            </w:r>
                            <w:r>
                              <w:rPr>
                                <w:color w:val="FFFFFF"/>
                                <w:spacing w:val="1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PF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w w:val="80"/>
                                <w:sz w:val="11"/>
                              </w:rPr>
                              <w:t>®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spacing w:val="1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(Cassia</w:t>
                            </w:r>
                            <w:r>
                              <w:rPr>
                                <w:color w:val="FFFFFF"/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Bark</w:t>
                            </w:r>
                            <w:r>
                              <w:rPr>
                                <w:color w:val="FFFFFF"/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extract,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119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70"/>
                                <w:sz w:val="11"/>
                              </w:rPr>
                              <w:t>2.5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30" w:lineRule="exact"/>
                              <w:ind w:left="98" w:right="6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color w:val="FFFFFF"/>
          <w:w w:val="80"/>
          <w:sz w:val="11"/>
        </w:rPr>
        <w:t>Cinnamomum</w:t>
      </w:r>
      <w:r>
        <w:rPr>
          <w:i/>
          <w:color w:val="FFFFFF"/>
          <w:spacing w:val="7"/>
          <w:sz w:val="11"/>
        </w:rPr>
        <w:t> </w:t>
      </w:r>
      <w:r>
        <w:rPr>
          <w:i/>
          <w:color w:val="FFFFFF"/>
          <w:w w:val="80"/>
          <w:sz w:val="11"/>
        </w:rPr>
        <w:t>cassia</w:t>
      </w:r>
      <w:r>
        <w:rPr>
          <w:color w:val="FFFFFF"/>
          <w:w w:val="80"/>
          <w:sz w:val="11"/>
        </w:rPr>
        <w:t>)</w:t>
      </w:r>
      <w:r>
        <w:rPr>
          <w:color w:val="FFFFFF"/>
          <w:spacing w:val="8"/>
          <w:sz w:val="11"/>
        </w:rPr>
        <w:t> </w:t>
      </w:r>
      <w:r>
        <w:rPr>
          <w:color w:val="FFFFFF"/>
          <w:spacing w:val="-2"/>
          <w:w w:val="80"/>
          <w:sz w:val="11"/>
        </w:rPr>
        <w:t>(20:1)</w:t>
      </w:r>
    </w:p>
    <w:p>
      <w:pPr>
        <w:tabs>
          <w:tab w:pos="3179" w:val="left" w:leader="none"/>
        </w:tabs>
        <w:spacing w:before="55"/>
        <w:ind w:left="0" w:right="10" w:firstLine="0"/>
        <w:jc w:val="center"/>
        <w:rPr>
          <w:rFonts w:ascii="Arial" w:hAnsi="Arial"/>
          <w:sz w:val="8"/>
        </w:rPr>
      </w:pPr>
      <w:r>
        <w:rPr>
          <w:rFonts w:ascii="Myriad Pro" w:hAnsi="Myriad Pro"/>
          <w:color w:val="FFFFFF"/>
          <w:w w:val="80"/>
          <w:position w:val="3"/>
          <w:sz w:val="4"/>
        </w:rPr>
        <w:t>∆</w:t>
      </w:r>
      <w:r>
        <w:rPr>
          <w:rFonts w:ascii="Myriad Pro" w:hAnsi="Myriad Pro"/>
          <w:color w:val="FFFFFF"/>
          <w:spacing w:val="4"/>
          <w:position w:val="3"/>
          <w:sz w:val="4"/>
        </w:rPr>
        <w:t> </w:t>
      </w:r>
      <w:r>
        <w:rPr>
          <w:rFonts w:ascii="Arial" w:hAnsi="Arial"/>
          <w:color w:val="FFFFFF"/>
          <w:w w:val="80"/>
          <w:sz w:val="8"/>
        </w:rPr>
        <w:t>Percent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Daily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Values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(DV)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are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based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on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a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2,000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calorie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spacing w:val="-4"/>
          <w:w w:val="80"/>
          <w:sz w:val="8"/>
        </w:rPr>
        <w:t>diet.</w:t>
      </w:r>
      <w:r>
        <w:rPr>
          <w:rFonts w:ascii="Arial" w:hAnsi="Arial"/>
          <w:color w:val="FFFFFF"/>
          <w:sz w:val="8"/>
        </w:rPr>
        <w:tab/>
      </w:r>
      <w:r>
        <w:rPr>
          <w:rFonts w:ascii="Arial" w:hAnsi="Arial"/>
          <w:color w:val="FFFFFF"/>
          <w:w w:val="80"/>
          <w:position w:val="3"/>
          <w:sz w:val="4"/>
        </w:rPr>
        <w:t>‡</w:t>
      </w:r>
      <w:r>
        <w:rPr>
          <w:rFonts w:ascii="Arial" w:hAnsi="Arial"/>
          <w:color w:val="FFFFFF"/>
          <w:spacing w:val="12"/>
          <w:position w:val="3"/>
          <w:sz w:val="4"/>
        </w:rPr>
        <w:t> </w:t>
      </w:r>
      <w:r>
        <w:rPr>
          <w:rFonts w:ascii="Arial" w:hAnsi="Arial"/>
          <w:color w:val="FFFFFF"/>
          <w:w w:val="80"/>
          <w:sz w:val="8"/>
        </w:rPr>
        <w:t>Daily</w:t>
      </w:r>
      <w:r>
        <w:rPr>
          <w:rFonts w:ascii="Arial" w:hAnsi="Arial"/>
          <w:color w:val="FFFFFF"/>
          <w:spacing w:val="2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value</w:t>
      </w:r>
      <w:r>
        <w:rPr>
          <w:rFonts w:ascii="Arial" w:hAnsi="Arial"/>
          <w:color w:val="FFFFFF"/>
          <w:spacing w:val="1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(DV)</w:t>
      </w:r>
      <w:r>
        <w:rPr>
          <w:rFonts w:ascii="Arial" w:hAnsi="Arial"/>
          <w:color w:val="FFFFFF"/>
          <w:spacing w:val="2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not</w:t>
      </w:r>
      <w:r>
        <w:rPr>
          <w:rFonts w:ascii="Arial" w:hAnsi="Arial"/>
          <w:color w:val="FFFFFF"/>
          <w:spacing w:val="1"/>
          <w:sz w:val="8"/>
        </w:rPr>
        <w:t> </w:t>
      </w:r>
      <w:r>
        <w:rPr>
          <w:rFonts w:ascii="Arial" w:hAnsi="Arial"/>
          <w:color w:val="FFFFFF"/>
          <w:spacing w:val="-2"/>
          <w:w w:val="80"/>
          <w:sz w:val="8"/>
        </w:rPr>
        <w:t>established.</w:t>
      </w:r>
    </w:p>
    <w:p>
      <w:pPr>
        <w:spacing w:line="196" w:lineRule="auto" w:before="51"/>
        <w:ind w:left="68" w:right="78" w:firstLine="0"/>
        <w:jc w:val="center"/>
        <w:rPr>
          <w:sz w:val="10"/>
        </w:rPr>
      </w:pPr>
      <w:r>
        <w:rPr>
          <w:color w:val="FFFFFF"/>
          <w:w w:val="80"/>
          <w:sz w:val="10"/>
        </w:rPr>
        <w:t>OTHER INGREDIENTS: Citric Acid, Natural &amp; Artificial Flavor, Silica, Calcium Silicate, Salt (Sodium Chloride), DL-Malic Acid, Sucralose,</w:t>
      </w:r>
      <w:r>
        <w:rPr>
          <w:color w:val="FFFFFF"/>
          <w:spacing w:val="40"/>
          <w:sz w:val="10"/>
        </w:rPr>
        <w:t> </w:t>
      </w:r>
      <w:r>
        <w:rPr>
          <w:color w:val="FFFFFF"/>
          <w:w w:val="80"/>
          <w:sz w:val="10"/>
        </w:rPr>
        <w:t>Dicalcium Phosphate, Acesulfame Potassium, FD&amp;C Yellow #5, FD&amp;C Blue #1.</w:t>
      </w:r>
    </w:p>
    <w:sectPr>
      <w:type w:val="continuous"/>
      <w:pgSz w:w="5970" w:h="7330"/>
      <w:pgMar w:top="680" w:bottom="280" w:left="60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1"/>
      <w:szCs w:val="1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4"/>
      <w:ind w:left="205"/>
    </w:pPr>
    <w:rPr>
      <w:rFonts w:ascii="Calibri" w:hAnsi="Calibri" w:eastAsia="Calibri" w:cs="Calibri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SFP</dc:title>
  <dcterms:created xsi:type="dcterms:W3CDTF">2024-04-02T16:34:15Z</dcterms:created>
  <dcterms:modified xsi:type="dcterms:W3CDTF">2024-04-02T16:34:15Z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Creator">
    <vt:lpwstr>Adobe Illustrator 28.0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2024-04-02T00:00:00Z</vt:filetime>
  </property>
  <property fmtid="{D5CDD505-2E9C-101B-9397-08002B2CF9AE}" pid="6" name="Producer">
    <vt:lpwstr>Adobe PDF library 17.00</vt:lpwstr>
  </property>
</Properties>
</file>